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6" w:rsidRPr="00CD15B9" w:rsidRDefault="00E969A6" w:rsidP="00E969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5B9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 filled="t">
            <v:fill color2="black"/>
            <v:imagedata r:id="rId5" o:title=""/>
          </v:shape>
          <o:OLEObject Type="Embed" ProgID="Rysunek" ShapeID="_x0000_i1025" DrawAspect="Content" ObjectID="_1615723414" r:id="rId6"/>
        </w:object>
      </w:r>
    </w:p>
    <w:p w:rsidR="00E969A6" w:rsidRPr="00CD15B9" w:rsidRDefault="00E969A6" w:rsidP="00E969A6">
      <w:pPr>
        <w:contextualSpacing/>
        <w:jc w:val="center"/>
        <w:rPr>
          <w:rFonts w:ascii="Times New Roman" w:hAnsi="Times New Roman" w:cs="Times New Roman"/>
          <w:i/>
        </w:rPr>
      </w:pPr>
      <w:r w:rsidRPr="00CD15B9">
        <w:rPr>
          <w:rFonts w:ascii="Times New Roman" w:hAnsi="Times New Roman" w:cs="Times New Roman"/>
          <w:i/>
        </w:rPr>
        <w:t>93-005 Łódź, ul. Czerwona 3</w:t>
      </w:r>
    </w:p>
    <w:p w:rsidR="004420FF" w:rsidRDefault="00E969A6" w:rsidP="004420FF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CD15B9">
        <w:rPr>
          <w:rFonts w:ascii="Times New Roman" w:hAnsi="Times New Roman" w:cs="Times New Roman"/>
          <w:i/>
        </w:rPr>
        <w:t>Okręgowa Izba Lekarska w Łodzi</w:t>
      </w:r>
    </w:p>
    <w:p w:rsidR="004420FF" w:rsidRPr="004420FF" w:rsidRDefault="004420FF" w:rsidP="004420FF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</w:p>
    <w:p w:rsidR="00E969A6" w:rsidRPr="00CD15B9" w:rsidRDefault="000D163C" w:rsidP="00E969A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APEL Nr 9</w:t>
      </w:r>
    </w:p>
    <w:p w:rsidR="00E969A6" w:rsidRPr="00CD15B9" w:rsidRDefault="00E969A6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B9">
        <w:rPr>
          <w:rFonts w:ascii="Times New Roman" w:hAnsi="Times New Roman" w:cs="Times New Roman"/>
          <w:b/>
          <w:sz w:val="24"/>
          <w:szCs w:val="24"/>
        </w:rPr>
        <w:t>XXX</w:t>
      </w:r>
      <w:r w:rsidR="00CD15B9">
        <w:rPr>
          <w:rFonts w:ascii="Times New Roman" w:hAnsi="Times New Roman" w:cs="Times New Roman"/>
          <w:b/>
          <w:sz w:val="24"/>
          <w:szCs w:val="24"/>
        </w:rPr>
        <w:t>VI</w:t>
      </w:r>
      <w:r w:rsidRPr="00CD15B9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E969A6" w:rsidRPr="00CD15B9" w:rsidRDefault="00E969A6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B9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E969A6" w:rsidRDefault="00E969A6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B9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CD15B9" w:rsidRPr="00CD15B9" w:rsidRDefault="00CD15B9" w:rsidP="00E969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97" w:rsidRPr="00CD15B9" w:rsidRDefault="00CD15B9" w:rsidP="00E92463">
      <w:pPr>
        <w:tabs>
          <w:tab w:val="left" w:pos="4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45B44">
        <w:rPr>
          <w:rFonts w:ascii="Times New Roman" w:hAnsi="Times New Roman" w:cs="Times New Roman"/>
          <w:b/>
          <w:sz w:val="24"/>
          <w:szCs w:val="24"/>
        </w:rPr>
        <w:t xml:space="preserve">Ministra Zdrowia </w:t>
      </w:r>
      <w:r w:rsidR="000D0C97" w:rsidRPr="00CD15B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45B44">
        <w:rPr>
          <w:rFonts w:ascii="Times New Roman" w:hAnsi="Times New Roman" w:cs="Times New Roman"/>
          <w:b/>
          <w:sz w:val="24"/>
          <w:szCs w:val="24"/>
        </w:rPr>
        <w:t>wykonania porozumienia z lekarzami rezydentami zawartego 8 lutego 2018</w:t>
      </w:r>
      <w:r w:rsidR="0044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B44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45B44">
        <w:rPr>
          <w:rFonts w:ascii="Times New Roman" w:hAnsi="Times New Roman" w:cs="Times New Roman"/>
          <w:b/>
          <w:sz w:val="24"/>
          <w:szCs w:val="24"/>
        </w:rPr>
        <w:t>.</w:t>
      </w:r>
    </w:p>
    <w:p w:rsidR="00E969A6" w:rsidRPr="00CD15B9" w:rsidRDefault="00E969A6" w:rsidP="00E96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9A6" w:rsidRPr="00CD15B9" w:rsidRDefault="00E969A6" w:rsidP="007307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B9">
        <w:rPr>
          <w:rFonts w:ascii="Times New Roman" w:hAnsi="Times New Roman" w:cs="Times New Roman"/>
          <w:i/>
          <w:sz w:val="24"/>
          <w:szCs w:val="24"/>
        </w:rPr>
        <w:t xml:space="preserve">XXXVII Okręgowy Zjazd Lekarzy Okręgowej Izby Lekarskiej w Łodzi, działając </w:t>
      </w:r>
      <w:r w:rsidR="004420FF">
        <w:rPr>
          <w:rFonts w:ascii="Times New Roman" w:hAnsi="Times New Roman" w:cs="Times New Roman"/>
          <w:i/>
          <w:sz w:val="24"/>
          <w:szCs w:val="24"/>
        </w:rPr>
        <w:br/>
      </w:r>
      <w:r w:rsidRPr="00CD15B9">
        <w:rPr>
          <w:rFonts w:ascii="Times New Roman" w:hAnsi="Times New Roman" w:cs="Times New Roman"/>
          <w:i/>
          <w:sz w:val="24"/>
          <w:szCs w:val="24"/>
        </w:rPr>
        <w:t>na podstawie art. 24 pkt 1) w związku z art. 5 pkt 1</w:t>
      </w:r>
      <w:r w:rsidR="00D77CE4" w:rsidRPr="00CD15B9">
        <w:rPr>
          <w:rFonts w:ascii="Times New Roman" w:hAnsi="Times New Roman" w:cs="Times New Roman"/>
          <w:i/>
          <w:sz w:val="24"/>
          <w:szCs w:val="24"/>
        </w:rPr>
        <w:t>5</w:t>
      </w:r>
      <w:r w:rsidRPr="00CD15B9">
        <w:rPr>
          <w:rFonts w:ascii="Times New Roman" w:hAnsi="Times New Roman" w:cs="Times New Roman"/>
          <w:i/>
          <w:sz w:val="24"/>
          <w:szCs w:val="24"/>
        </w:rPr>
        <w:t>) ustawy z 2 grudnia 2009 roku – o izbach lekarskich uchwala co następuje.</w:t>
      </w:r>
    </w:p>
    <w:p w:rsidR="00745B44" w:rsidRDefault="001B5232" w:rsidP="00745B44">
      <w:pPr>
        <w:jc w:val="both"/>
        <w:rPr>
          <w:rFonts w:ascii="Times New Roman" w:hAnsi="Times New Roman" w:cs="Times New Roman"/>
          <w:sz w:val="24"/>
          <w:szCs w:val="24"/>
        </w:rPr>
      </w:pPr>
      <w:r w:rsidRPr="00CD15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B44">
        <w:rPr>
          <w:rFonts w:ascii="Times New Roman" w:hAnsi="Times New Roman" w:cs="Times New Roman"/>
          <w:sz w:val="24"/>
          <w:szCs w:val="24"/>
        </w:rPr>
        <w:t xml:space="preserve">  </w:t>
      </w:r>
      <w:r w:rsidR="00745B44" w:rsidRPr="00745B44">
        <w:rPr>
          <w:rFonts w:ascii="Times New Roman" w:hAnsi="Times New Roman" w:cs="Times New Roman"/>
          <w:sz w:val="24"/>
          <w:szCs w:val="24"/>
        </w:rPr>
        <w:t xml:space="preserve">XXXVII </w:t>
      </w:r>
      <w:r w:rsidR="00730749" w:rsidRPr="00745B44">
        <w:rPr>
          <w:rFonts w:ascii="Times New Roman" w:hAnsi="Times New Roman" w:cs="Times New Roman"/>
          <w:sz w:val="24"/>
          <w:szCs w:val="24"/>
        </w:rPr>
        <w:t xml:space="preserve">Okręgowy Zjazd Lekarzy </w:t>
      </w:r>
      <w:r w:rsidR="00147EFB">
        <w:rPr>
          <w:rFonts w:ascii="Times New Roman" w:hAnsi="Times New Roman" w:cs="Times New Roman"/>
          <w:sz w:val="24"/>
          <w:szCs w:val="24"/>
        </w:rPr>
        <w:t>domaga się od</w:t>
      </w:r>
      <w:r w:rsidR="00745B44" w:rsidRPr="00745B44">
        <w:rPr>
          <w:rFonts w:ascii="Times New Roman" w:hAnsi="Times New Roman" w:cs="Times New Roman"/>
          <w:sz w:val="24"/>
          <w:szCs w:val="24"/>
        </w:rPr>
        <w:t xml:space="preserve"> Ministra Zdrowia</w:t>
      </w:r>
      <w:r w:rsidR="00745B44">
        <w:rPr>
          <w:rFonts w:ascii="Times New Roman" w:hAnsi="Times New Roman" w:cs="Times New Roman"/>
          <w:sz w:val="24"/>
          <w:szCs w:val="24"/>
        </w:rPr>
        <w:t xml:space="preserve"> </w:t>
      </w:r>
      <w:r w:rsidR="00147EFB">
        <w:rPr>
          <w:rFonts w:ascii="Times New Roman" w:hAnsi="Times New Roman" w:cs="Times New Roman"/>
          <w:sz w:val="24"/>
          <w:szCs w:val="24"/>
        </w:rPr>
        <w:t>niezwłocznego podjęcia</w:t>
      </w:r>
      <w:r w:rsidR="00745B44">
        <w:rPr>
          <w:rFonts w:ascii="Times New Roman" w:hAnsi="Times New Roman" w:cs="Times New Roman"/>
          <w:sz w:val="24"/>
          <w:szCs w:val="24"/>
        </w:rPr>
        <w:t xml:space="preserve"> działań, które doprowadzą do </w:t>
      </w:r>
      <w:r w:rsidR="002C0035">
        <w:rPr>
          <w:rFonts w:ascii="Times New Roman" w:hAnsi="Times New Roman" w:cs="Times New Roman"/>
          <w:sz w:val="24"/>
          <w:szCs w:val="24"/>
        </w:rPr>
        <w:t>realizacji zapisów</w:t>
      </w:r>
      <w:r w:rsidR="003228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5B44">
        <w:rPr>
          <w:rFonts w:ascii="Times New Roman" w:hAnsi="Times New Roman" w:cs="Times New Roman"/>
          <w:sz w:val="24"/>
          <w:szCs w:val="24"/>
        </w:rPr>
        <w:t>p</w:t>
      </w:r>
      <w:r w:rsidR="00745B44" w:rsidRPr="00745B44">
        <w:rPr>
          <w:rFonts w:ascii="Times New Roman" w:hAnsi="Times New Roman" w:cs="Times New Roman"/>
          <w:sz w:val="24"/>
          <w:szCs w:val="24"/>
        </w:rPr>
        <w:t xml:space="preserve">orozumienia zawartego </w:t>
      </w:r>
      <w:r w:rsidR="004420FF">
        <w:rPr>
          <w:rFonts w:ascii="Times New Roman" w:hAnsi="Times New Roman" w:cs="Times New Roman"/>
          <w:sz w:val="24"/>
          <w:szCs w:val="24"/>
        </w:rPr>
        <w:br/>
      </w:r>
      <w:r w:rsidR="00745B44" w:rsidRPr="00745B44">
        <w:rPr>
          <w:rFonts w:ascii="Times New Roman" w:hAnsi="Times New Roman" w:cs="Times New Roman"/>
          <w:sz w:val="24"/>
          <w:szCs w:val="24"/>
        </w:rPr>
        <w:t xml:space="preserve">z lekarzami rezydentami </w:t>
      </w:r>
      <w:r w:rsidR="00745B44">
        <w:rPr>
          <w:rFonts w:ascii="Times New Roman" w:hAnsi="Times New Roman" w:cs="Times New Roman"/>
          <w:sz w:val="24"/>
          <w:szCs w:val="24"/>
        </w:rPr>
        <w:t>8 lutego 2018r., w szczególności:</w:t>
      </w:r>
    </w:p>
    <w:p w:rsidR="00745B44" w:rsidRDefault="00D8243A" w:rsidP="00745B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faktycznego </w:t>
      </w:r>
      <w:r w:rsidR="00745B44">
        <w:rPr>
          <w:rFonts w:ascii="Times New Roman" w:hAnsi="Times New Roman" w:cs="Times New Roman"/>
          <w:sz w:val="24"/>
          <w:szCs w:val="24"/>
        </w:rPr>
        <w:t>objęcia lekarzy dentystów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odbywających specjalizację w trybie rezydentury, </w:t>
      </w:r>
      <w:r w:rsidR="000D163C">
        <w:rPr>
          <w:rFonts w:ascii="Times New Roman" w:hAnsi="Times New Roman" w:cs="Times New Roman"/>
          <w:sz w:val="24"/>
          <w:szCs w:val="24"/>
        </w:rPr>
        <w:t>uprawnieniami przewidzianymi w art. 16j ust. 2b-2s ustawy o zawodach lekarza i lekarza dentysty,</w:t>
      </w:r>
    </w:p>
    <w:p w:rsidR="00D8243A" w:rsidRDefault="00147EFB" w:rsidP="00745B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objęcia</w:t>
      </w:r>
      <w:r w:rsidR="00D8243A">
        <w:rPr>
          <w:rFonts w:ascii="Times New Roman" w:hAnsi="Times New Roman" w:cs="Times New Roman"/>
          <w:sz w:val="24"/>
          <w:szCs w:val="24"/>
        </w:rPr>
        <w:t xml:space="preserve"> podwyżkami wynagrodzeń lekarzy specjalistów ambulatoryjnej opieki specjalistycznej i podstawowej opieki zdrowotnej,</w:t>
      </w:r>
    </w:p>
    <w:p w:rsidR="00147EFB" w:rsidRDefault="00D8243A" w:rsidP="00147E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uaktualnienia koszyka świadczeń,</w:t>
      </w:r>
    </w:p>
    <w:p w:rsidR="00D8243A" w:rsidRDefault="00147EFB" w:rsidP="00147E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FB">
        <w:rPr>
          <w:rFonts w:ascii="Times New Roman" w:hAnsi="Times New Roman" w:cs="Times New Roman"/>
          <w:sz w:val="24"/>
          <w:szCs w:val="24"/>
        </w:rPr>
        <w:t>skierowania do Sejmu RP nowelizacji ustawy o zawodzie lekarza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EFB">
        <w:rPr>
          <w:rFonts w:ascii="Times New Roman" w:hAnsi="Times New Roman" w:cs="Times New Roman"/>
          <w:sz w:val="24"/>
          <w:szCs w:val="24"/>
        </w:rPr>
        <w:t>z projektem zespołu powołanego przez Ministra Zdrowia do spraw opracowania propozycji nowelizacji ustawy o zawodach lekarza i lekarza dentysty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7EFB" w:rsidRDefault="00147EFB" w:rsidP="00147E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egzekwowania od podmiotów prowadzących szkolenia specjalizacyjne ścisłego stosowania przepisów regulujących realizowanie programów specjalizacji i odbywanie dyżurów medycznych przez specjalizujących się lekarzy,</w:t>
      </w:r>
    </w:p>
    <w:p w:rsidR="004420FF" w:rsidRPr="004420FF" w:rsidRDefault="000D163C" w:rsidP="004420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postanowień porozumienia dotyczących poziomu środków finansowych przeznaczonych n</w:t>
      </w:r>
      <w:r w:rsidR="004420FF">
        <w:rPr>
          <w:rFonts w:ascii="Times New Roman" w:hAnsi="Times New Roman" w:cs="Times New Roman"/>
          <w:sz w:val="24"/>
          <w:szCs w:val="24"/>
        </w:rPr>
        <w:t>a finansowanie ochrony zdrowia.</w:t>
      </w:r>
    </w:p>
    <w:p w:rsidR="004420FF" w:rsidRDefault="004420FF" w:rsidP="004420FF">
      <w:pPr>
        <w:spacing w:line="240" w:lineRule="auto"/>
        <w:contextualSpacing/>
        <w:rPr>
          <w:rFonts w:ascii="Arial" w:hAnsi="Arial" w:cs="Arial"/>
        </w:rPr>
      </w:pPr>
    </w:p>
    <w:p w:rsidR="004420FF" w:rsidRDefault="004420FF" w:rsidP="004420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 Przewodniczący</w:t>
      </w:r>
    </w:p>
    <w:p w:rsidR="004420FF" w:rsidRDefault="004420FF" w:rsidP="004420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4420FF" w:rsidRDefault="004420FF" w:rsidP="004420F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4420FF" w:rsidRDefault="004420FF" w:rsidP="004420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4420FF" w:rsidRDefault="004420FF" w:rsidP="004420FF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20FF" w:rsidRPr="004420FF" w:rsidRDefault="004420FF" w:rsidP="004420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20FF" w:rsidRPr="004420FF" w:rsidSect="00FD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FAD"/>
    <w:multiLevelType w:val="hybridMultilevel"/>
    <w:tmpl w:val="F904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82B90"/>
    <w:multiLevelType w:val="hybridMultilevel"/>
    <w:tmpl w:val="98C69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927"/>
    <w:rsid w:val="000B33FA"/>
    <w:rsid w:val="000D0C97"/>
    <w:rsid w:val="000D163C"/>
    <w:rsid w:val="000E088A"/>
    <w:rsid w:val="00142F2F"/>
    <w:rsid w:val="00147EFB"/>
    <w:rsid w:val="001B5232"/>
    <w:rsid w:val="0021101C"/>
    <w:rsid w:val="00266FDF"/>
    <w:rsid w:val="002C0035"/>
    <w:rsid w:val="00322856"/>
    <w:rsid w:val="004420FF"/>
    <w:rsid w:val="004D28C6"/>
    <w:rsid w:val="005B3BE7"/>
    <w:rsid w:val="005B425D"/>
    <w:rsid w:val="005B61C2"/>
    <w:rsid w:val="005C6BAE"/>
    <w:rsid w:val="00707927"/>
    <w:rsid w:val="00730749"/>
    <w:rsid w:val="00745B44"/>
    <w:rsid w:val="00765D29"/>
    <w:rsid w:val="007A43DC"/>
    <w:rsid w:val="007D78CA"/>
    <w:rsid w:val="009D0C2A"/>
    <w:rsid w:val="009F35D3"/>
    <w:rsid w:val="00C202EF"/>
    <w:rsid w:val="00CD15B9"/>
    <w:rsid w:val="00CF38B0"/>
    <w:rsid w:val="00D13CFA"/>
    <w:rsid w:val="00D34D11"/>
    <w:rsid w:val="00D77CE4"/>
    <w:rsid w:val="00D8243A"/>
    <w:rsid w:val="00DC2E9E"/>
    <w:rsid w:val="00DF72B6"/>
    <w:rsid w:val="00E3271D"/>
    <w:rsid w:val="00E92463"/>
    <w:rsid w:val="00E969A6"/>
    <w:rsid w:val="00EA512C"/>
    <w:rsid w:val="00F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B4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</cp:lastModifiedBy>
  <cp:revision>7</cp:revision>
  <cp:lastPrinted>2019-04-01T10:22:00Z</cp:lastPrinted>
  <dcterms:created xsi:type="dcterms:W3CDTF">2019-03-30T13:55:00Z</dcterms:created>
  <dcterms:modified xsi:type="dcterms:W3CDTF">2019-04-02T13:17:00Z</dcterms:modified>
</cp:coreProperties>
</file>