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1" w:rsidRDefault="007C14C1" w:rsidP="007C14C1">
      <w:pPr>
        <w:autoSpaceDE w:val="0"/>
        <w:autoSpaceDN w:val="0"/>
        <w:adjustRightInd w:val="0"/>
        <w:jc w:val="center"/>
      </w:pPr>
      <w:r>
        <w:object w:dxaOrig="703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>
            <v:imagedata r:id="rId6" o:title=""/>
          </v:shape>
          <o:OLEObject Type="Embed" ProgID="MSDraw.1.01" ShapeID="_x0000_i1025" DrawAspect="Content" ObjectID="_1608541756" r:id="rId7"/>
        </w:objec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93-005 Łódź, ul. Czerwona  3</w:t>
      </w:r>
    </w:p>
    <w:p w:rsidR="007C14C1" w:rsidRPr="00485039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485039">
        <w:rPr>
          <w:i/>
          <w:iCs/>
          <w:sz w:val="20"/>
          <w:szCs w:val="20"/>
          <w:lang w:val="en-US"/>
        </w:rPr>
        <w:t xml:space="preserve">Tel 42 6831791    </w:t>
      </w:r>
      <w:proofErr w:type="spellStart"/>
      <w:r w:rsidRPr="00485039">
        <w:rPr>
          <w:i/>
          <w:iCs/>
          <w:sz w:val="20"/>
          <w:szCs w:val="20"/>
          <w:lang w:val="en-US"/>
        </w:rPr>
        <w:t>faks</w:t>
      </w:r>
      <w:proofErr w:type="spellEnd"/>
      <w:r w:rsidRPr="00485039">
        <w:rPr>
          <w:i/>
          <w:iCs/>
          <w:sz w:val="20"/>
          <w:szCs w:val="20"/>
          <w:lang w:val="en-US"/>
        </w:rPr>
        <w:t xml:space="preserve"> 42 6831378 </w:t>
      </w:r>
    </w:p>
    <w:p w:rsidR="007C14C1" w:rsidRPr="00485039" w:rsidRDefault="000D2D3B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hyperlink r:id="rId8" w:history="1">
        <w:r w:rsidR="007C14C1" w:rsidRPr="00485039">
          <w:rPr>
            <w:rStyle w:val="Hipercze"/>
            <w:i/>
            <w:iCs/>
            <w:sz w:val="20"/>
            <w:szCs w:val="20"/>
            <w:lang w:val="en-US"/>
          </w:rPr>
          <w:t>WWW.oil.lodz.pl</w:t>
        </w:r>
      </w:hyperlink>
      <w:r w:rsidR="007C14C1" w:rsidRPr="00485039">
        <w:rPr>
          <w:i/>
          <w:iCs/>
          <w:sz w:val="20"/>
          <w:szCs w:val="20"/>
          <w:lang w:val="en-US"/>
        </w:rPr>
        <w:t xml:space="preserve">  e-mail: biuro@oil.lodz.pl</w: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Okręgowa  Rada  Lekarska w Łodzi</w:t>
      </w:r>
    </w:p>
    <w:p w:rsidR="007C14C1" w:rsidRDefault="007C14C1" w:rsidP="007C14C1">
      <w:pPr>
        <w:autoSpaceDE w:val="0"/>
        <w:autoSpaceDN w:val="0"/>
        <w:adjustRightInd w:val="0"/>
        <w:jc w:val="right"/>
        <w:rPr>
          <w:bCs/>
          <w:i/>
        </w:rPr>
      </w:pPr>
    </w:p>
    <w:p w:rsidR="00AE4A32" w:rsidRDefault="00AE4A32" w:rsidP="007C14C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7C14C1" w:rsidRPr="00DC025D" w:rsidRDefault="00AE4A32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UCHWAŁA  Nr 625</w:t>
      </w:r>
      <w:r w:rsidR="007C14C1" w:rsidRPr="00DC025D">
        <w:rPr>
          <w:rFonts w:ascii="Tahoma" w:hAnsi="Tahoma" w:cs="Tahoma"/>
          <w:b/>
          <w:bCs/>
          <w:sz w:val="28"/>
          <w:szCs w:val="28"/>
        </w:rPr>
        <w:t>/VI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>I</w:t>
      </w:r>
      <w:r w:rsidR="005730A0">
        <w:rPr>
          <w:rFonts w:ascii="Tahoma" w:hAnsi="Tahoma" w:cs="Tahoma"/>
          <w:b/>
          <w:bCs/>
          <w:sz w:val="28"/>
          <w:szCs w:val="28"/>
        </w:rPr>
        <w:t>I/2019</w:t>
      </w: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>Okręgowej Rady Lekarskiej w Łodzi</w:t>
      </w:r>
    </w:p>
    <w:p w:rsidR="007C14C1" w:rsidRPr="00DC025D" w:rsidRDefault="0010178A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 dnia </w:t>
      </w:r>
      <w:r w:rsidR="005730A0">
        <w:rPr>
          <w:rFonts w:ascii="Tahoma" w:hAnsi="Tahoma" w:cs="Tahoma"/>
          <w:sz w:val="28"/>
          <w:szCs w:val="28"/>
        </w:rPr>
        <w:t>8 stycznia 2019</w:t>
      </w:r>
      <w:r w:rsidR="007C14C1" w:rsidRPr="00DC025D">
        <w:rPr>
          <w:rFonts w:ascii="Tahoma" w:hAnsi="Tahoma" w:cs="Tahoma"/>
          <w:sz w:val="28"/>
          <w:szCs w:val="28"/>
        </w:rPr>
        <w:t xml:space="preserve"> roku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 xml:space="preserve">w sprawie </w:t>
      </w:r>
      <w:r w:rsidR="0010178A">
        <w:rPr>
          <w:rFonts w:ascii="Tahoma" w:hAnsi="Tahoma" w:cs="Tahoma"/>
          <w:b/>
          <w:bCs/>
          <w:sz w:val="28"/>
          <w:szCs w:val="28"/>
        </w:rPr>
        <w:t>zmiany R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 xml:space="preserve">egulaminu </w:t>
      </w:r>
      <w:r w:rsidR="0010178A">
        <w:rPr>
          <w:rFonts w:ascii="Tahoma" w:hAnsi="Tahoma" w:cs="Tahoma"/>
          <w:b/>
          <w:bCs/>
          <w:sz w:val="28"/>
          <w:szCs w:val="28"/>
        </w:rPr>
        <w:t xml:space="preserve">Komisji </w:t>
      </w:r>
      <w:r w:rsidR="00D97F12">
        <w:rPr>
          <w:rFonts w:ascii="Tahoma" w:hAnsi="Tahoma" w:cs="Tahoma"/>
          <w:b/>
          <w:bCs/>
          <w:sz w:val="28"/>
          <w:szCs w:val="28"/>
        </w:rPr>
        <w:t xml:space="preserve">Bytowej </w:t>
      </w:r>
      <w:r w:rsidRPr="00DC025D">
        <w:rPr>
          <w:rFonts w:ascii="Tahoma" w:hAnsi="Tahoma" w:cs="Tahoma"/>
          <w:b/>
          <w:bCs/>
          <w:sz w:val="28"/>
          <w:szCs w:val="28"/>
        </w:rPr>
        <w:t>Okręgowej Izby Lekarskiej w Łodzi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1F6F30" w:rsidRDefault="007C14C1" w:rsidP="007C14C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F6F30">
        <w:rPr>
          <w:rFonts w:ascii="Tahoma" w:hAnsi="Tahoma" w:cs="Tahoma"/>
        </w:rPr>
        <w:t xml:space="preserve">Na podstawie art. </w:t>
      </w:r>
      <w:r w:rsidR="0010178A" w:rsidRPr="001F6F30">
        <w:rPr>
          <w:rFonts w:ascii="Tahoma" w:hAnsi="Tahoma" w:cs="Tahoma"/>
        </w:rPr>
        <w:t>5 pkt 13)</w:t>
      </w:r>
      <w:r w:rsidR="00D97F12" w:rsidRPr="001F6F30">
        <w:rPr>
          <w:rFonts w:ascii="Tahoma" w:hAnsi="Tahoma" w:cs="Tahoma"/>
        </w:rPr>
        <w:t xml:space="preserve"> i 19)</w:t>
      </w:r>
      <w:r w:rsidR="0010178A" w:rsidRPr="001F6F30">
        <w:rPr>
          <w:rFonts w:ascii="Tahoma" w:hAnsi="Tahoma" w:cs="Tahoma"/>
        </w:rPr>
        <w:t xml:space="preserve"> w zw. z art. 25 pkt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4) oraz art. 25 pkt</w:t>
      </w:r>
      <w:r w:rsidR="00E26383" w:rsidRPr="001F6F30">
        <w:rPr>
          <w:rFonts w:ascii="Tahoma" w:hAnsi="Tahoma" w:cs="Tahoma"/>
        </w:rPr>
        <w:t xml:space="preserve"> </w:t>
      </w:r>
      <w:r w:rsidRPr="001F6F30">
        <w:rPr>
          <w:rFonts w:ascii="Tahoma" w:hAnsi="Tahoma" w:cs="Tahoma"/>
        </w:rPr>
        <w:t xml:space="preserve">10) ustawy z dnia 2 grudnia 2009 r. o izbach lekarskich (Dz.U. Nr 219, poz. 1708 z późniejszymi zmianami) </w:t>
      </w:r>
      <w:r w:rsidRPr="001F6F30">
        <w:rPr>
          <w:rFonts w:ascii="Tahoma" w:hAnsi="Tahoma" w:cs="Tahoma"/>
          <w:b/>
          <w:bCs/>
        </w:rPr>
        <w:t>uchwala się co następuje:</w:t>
      </w:r>
    </w:p>
    <w:p w:rsidR="007C14C1" w:rsidRPr="001F6F30" w:rsidRDefault="007C14C1">
      <w:pPr>
        <w:rPr>
          <w:rFonts w:ascii="Tahoma" w:hAnsi="Tahoma" w:cs="Tahoma"/>
          <w:b/>
        </w:rPr>
      </w:pPr>
    </w:p>
    <w:p w:rsidR="00556583" w:rsidRPr="001F6F30" w:rsidRDefault="00C62D97">
      <w:pPr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1</w:t>
      </w:r>
    </w:p>
    <w:p w:rsidR="00427BA1" w:rsidRPr="001F6F30" w:rsidRDefault="00DC025D" w:rsidP="00D97F12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Zmienia się Regulamin </w:t>
      </w:r>
      <w:r w:rsidR="0010178A" w:rsidRPr="001F6F30">
        <w:rPr>
          <w:rFonts w:ascii="Tahoma" w:hAnsi="Tahoma" w:cs="Tahoma"/>
        </w:rPr>
        <w:t xml:space="preserve">Komisji </w:t>
      </w:r>
      <w:r w:rsidR="00D97F12" w:rsidRPr="001F6F30">
        <w:rPr>
          <w:rFonts w:ascii="Tahoma" w:hAnsi="Tahoma" w:cs="Tahoma"/>
        </w:rPr>
        <w:t xml:space="preserve">Bytowej </w:t>
      </w:r>
      <w:r w:rsidR="00C62D97" w:rsidRPr="001F6F30">
        <w:rPr>
          <w:rFonts w:ascii="Tahoma" w:hAnsi="Tahoma" w:cs="Tahoma"/>
        </w:rPr>
        <w:t>Okr</w:t>
      </w:r>
      <w:r w:rsidR="008270A2" w:rsidRPr="001F6F30">
        <w:rPr>
          <w:rFonts w:ascii="Tahoma" w:hAnsi="Tahoma" w:cs="Tahoma"/>
        </w:rPr>
        <w:t>ęgowej Izby Lekarskiej w Łodzi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przyjęty uchwałą</w:t>
      </w:r>
      <w:r w:rsidR="00D97F12" w:rsidRPr="001F6F30">
        <w:rPr>
          <w:rFonts w:ascii="Tahoma" w:hAnsi="Tahoma" w:cs="Tahoma"/>
        </w:rPr>
        <w:t xml:space="preserve"> Nr 4677/IV/2003 Okręgowej Rady Lekarskiej w Łodzi z 24 kwietnia 2003 roku w sprawie udzielania pomocy socjalnej członkom Okręgowej Izby Lekar</w:t>
      </w:r>
      <w:r w:rsidR="00427BA1" w:rsidRPr="001F6F30">
        <w:rPr>
          <w:rFonts w:ascii="Tahoma" w:hAnsi="Tahoma" w:cs="Tahoma"/>
        </w:rPr>
        <w:t xml:space="preserve">skiej w Łodzi oraz ich rodzinom, </w:t>
      </w:r>
      <w:r w:rsidR="00D97F12" w:rsidRPr="001F6F30">
        <w:rPr>
          <w:rFonts w:ascii="Tahoma" w:hAnsi="Tahoma" w:cs="Tahoma"/>
        </w:rPr>
        <w:t xml:space="preserve">zmieniony Uchwałami Nr 198/P-V/2006 z 24 lutego 2006 roku, Nr 97/VII/2014 z 25 lutego 2014 roku, </w:t>
      </w:r>
      <w:r w:rsidR="00915E9F" w:rsidRPr="001F6F30">
        <w:rPr>
          <w:rFonts w:ascii="Tahoma" w:hAnsi="Tahoma" w:cs="Tahoma"/>
        </w:rPr>
        <w:t>w ten sposób, że</w:t>
      </w:r>
      <w:r w:rsidR="00427BA1" w:rsidRPr="001F6F30">
        <w:rPr>
          <w:rFonts w:ascii="Tahoma" w:hAnsi="Tahoma" w:cs="Tahoma"/>
        </w:rPr>
        <w:t>:</w:t>
      </w:r>
    </w:p>
    <w:p w:rsidR="00427BA1" w:rsidRPr="001F6F30" w:rsidRDefault="00427BA1" w:rsidP="00427BA1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>§ 5 ust. 1 otrzymuje brzmienie:</w:t>
      </w:r>
    </w:p>
    <w:p w:rsidR="00427BA1" w:rsidRPr="001F6F30" w:rsidRDefault="001F6F30" w:rsidP="001F6F30">
      <w:pPr>
        <w:ind w:firstLine="708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 xml:space="preserve">„1. </w:t>
      </w:r>
      <w:r w:rsidR="00427BA1" w:rsidRPr="001F6F30">
        <w:rPr>
          <w:rFonts w:ascii="Tahoma" w:hAnsi="Tahoma" w:cs="Tahoma"/>
          <w:b/>
        </w:rPr>
        <w:t xml:space="preserve">Zapomogi z tytułu zgonu członka Okręgowej Izby Lekarskiej w Łodzi. </w:t>
      </w:r>
    </w:p>
    <w:p w:rsidR="00427BA1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Wysokość zapomogi z tytułu zgonu członka Okręgowej Izby Lekarskiej w Łodzi, ustalana jest przez Okręgowy Zjazd Lekarzy.</w:t>
      </w:r>
    </w:p>
    <w:p w:rsidR="00713464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Zapomoga wypłacana jest</w:t>
      </w:r>
      <w:r w:rsidR="00713464" w:rsidRPr="001F6F30">
        <w:rPr>
          <w:rFonts w:ascii="Tahoma" w:hAnsi="Tahoma" w:cs="Tahoma"/>
        </w:rPr>
        <w:t>:</w:t>
      </w:r>
    </w:p>
    <w:p w:rsidR="00713464" w:rsidRPr="001F6F30" w:rsidRDefault="00427BA1" w:rsidP="00713464">
      <w:pPr>
        <w:numPr>
          <w:ilvl w:val="0"/>
          <w:numId w:val="10"/>
        </w:numPr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współmałżonkowi zmarłego członka Okręgowej Izby Lekarskiej w Łodzi </w:t>
      </w:r>
      <w:r w:rsidR="00713464" w:rsidRPr="001F6F30">
        <w:rPr>
          <w:rFonts w:ascii="Tahoma" w:hAnsi="Tahoma" w:cs="Tahoma"/>
        </w:rPr>
        <w:t>po przedstawieniu aktu zgonu,</w:t>
      </w:r>
    </w:p>
    <w:p w:rsidR="00427BA1" w:rsidRPr="001F6F30" w:rsidRDefault="00427BA1" w:rsidP="00713464">
      <w:pPr>
        <w:numPr>
          <w:ilvl w:val="0"/>
          <w:numId w:val="10"/>
        </w:numPr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innym osobom po przedstawieniu aktu zgonu i dowodów poniesienia </w:t>
      </w:r>
      <w:r w:rsidR="00713464" w:rsidRPr="001F6F30">
        <w:rPr>
          <w:rFonts w:ascii="Tahoma" w:hAnsi="Tahoma" w:cs="Tahoma"/>
        </w:rPr>
        <w:t xml:space="preserve">przez nie </w:t>
      </w:r>
      <w:r w:rsidRPr="001F6F30">
        <w:rPr>
          <w:rFonts w:ascii="Tahoma" w:hAnsi="Tahoma" w:cs="Tahoma"/>
        </w:rPr>
        <w:t>kosztów pogrzebu.</w:t>
      </w:r>
    </w:p>
    <w:p w:rsidR="00427BA1" w:rsidRPr="001F6F30" w:rsidRDefault="00713464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Zapomoga jest wypłacana, o ile osoba uprawniona zwróci się o jej wypłatę w terminie sześciu miesięcy od daty zgonu</w:t>
      </w:r>
      <w:r w:rsidR="00427BA1" w:rsidRPr="001F6F30">
        <w:rPr>
          <w:rFonts w:ascii="Tahoma" w:hAnsi="Tahoma" w:cs="Tahoma"/>
        </w:rPr>
        <w:t>.</w:t>
      </w:r>
      <w:r w:rsidR="00807FC3">
        <w:rPr>
          <w:rFonts w:ascii="Tahoma" w:hAnsi="Tahoma" w:cs="Tahoma"/>
        </w:rPr>
        <w:t xml:space="preserve"> </w:t>
      </w:r>
      <w:r w:rsidR="00807FC3" w:rsidRPr="001F6F30">
        <w:rPr>
          <w:rFonts w:ascii="Tahoma" w:hAnsi="Tahoma" w:cs="Tahoma"/>
        </w:rPr>
        <w:t>W razie uchybienia powyższemu terminowi zapomoga może być wypłacona, na podstawie uchwały Okręgowej Rady Lekarskiej w Łodzi, jeśli przemawiają za tym szczególnie uzasadnione i udokumentowane okoliczności.</w:t>
      </w:r>
      <w:r w:rsidR="001F6F30" w:rsidRPr="001F6F30">
        <w:rPr>
          <w:rFonts w:ascii="Tahoma" w:hAnsi="Tahoma" w:cs="Tahoma"/>
        </w:rPr>
        <w:t>”</w:t>
      </w:r>
    </w:p>
    <w:p w:rsidR="005730A0" w:rsidRPr="001F6F30" w:rsidRDefault="0010178A" w:rsidP="00D97F12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§ </w:t>
      </w:r>
      <w:r w:rsidR="00427BA1" w:rsidRPr="001F6F30">
        <w:rPr>
          <w:rFonts w:ascii="Tahoma" w:hAnsi="Tahoma" w:cs="Tahoma"/>
        </w:rPr>
        <w:t xml:space="preserve">5 ust. 1a </w:t>
      </w:r>
      <w:r w:rsidR="00A87BB2" w:rsidRPr="001F6F30">
        <w:rPr>
          <w:rFonts w:ascii="Tahoma" w:hAnsi="Tahoma" w:cs="Tahoma"/>
        </w:rPr>
        <w:t>otrzymuje brzmienie:</w:t>
      </w:r>
      <w:r w:rsidR="00915E9F" w:rsidRPr="001F6F30">
        <w:rPr>
          <w:rFonts w:ascii="Tahoma" w:hAnsi="Tahoma" w:cs="Tahoma"/>
        </w:rPr>
        <w:t xml:space="preserve"> </w:t>
      </w:r>
    </w:p>
    <w:p w:rsidR="00427BA1" w:rsidRPr="001F6F30" w:rsidRDefault="001F6F30" w:rsidP="00427BA1">
      <w:pPr>
        <w:ind w:left="708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„</w:t>
      </w:r>
      <w:r w:rsidR="00427BA1" w:rsidRPr="001F6F30">
        <w:rPr>
          <w:rFonts w:ascii="Tahoma" w:hAnsi="Tahoma" w:cs="Tahoma"/>
          <w:b/>
        </w:rPr>
        <w:t>1a. Zapomogi z tytułu urodzenia dziecka w rodzinie lekarskiej.</w:t>
      </w:r>
    </w:p>
    <w:p w:rsidR="00427BA1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Zapomoga wynosi 1000 (jeden tysiąc) złotych z tytułu urodzenia dziecka w rodzinie lekarskiej.</w:t>
      </w:r>
    </w:p>
    <w:p w:rsidR="00427BA1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Zapomoga przysługuje w przypadku urodzenia dziecka od 1 stycznia 2014 roku.</w:t>
      </w:r>
    </w:p>
    <w:p w:rsidR="00427BA1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Zapomoga przysługuje w przypadku, gdy przynajmniej jednym z rodziców dziecka jest członek Okręgowej Izby Lekarskiej w Łodzi.</w:t>
      </w:r>
    </w:p>
    <w:p w:rsidR="00427BA1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lastRenderedPageBreak/>
        <w:t>Zapomoga wypłacana jest rodzicowi dziecka – członkowi Okręgowej Izby Lekarskiej w Łodzi, który w ciągu sześciu miesięcy od urodzenia dziecka złoży kopię aktu urodzenia dziecka, z której wynikać będzie iż jest on rodzicem dziecka oraz oświadczenie, że wychowuje dziecko i pozostaje ono na jego utrzymaniu.</w:t>
      </w:r>
    </w:p>
    <w:p w:rsidR="00713464" w:rsidRPr="001F6F30" w:rsidRDefault="00427BA1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Zapomoga przyznawana jest na wniosek lekarza lub lekarza dentysty </w:t>
      </w:r>
      <w:r w:rsidR="00713464" w:rsidRPr="001F6F30">
        <w:rPr>
          <w:rFonts w:ascii="Tahoma" w:hAnsi="Tahoma" w:cs="Tahoma"/>
        </w:rPr>
        <w:t>spełniającego powyższe warunki.</w:t>
      </w:r>
    </w:p>
    <w:p w:rsidR="00F60BB8" w:rsidRPr="001F6F30" w:rsidRDefault="00713464" w:rsidP="00427BA1">
      <w:pPr>
        <w:ind w:left="708"/>
        <w:rPr>
          <w:rFonts w:ascii="Tahoma" w:hAnsi="Tahoma" w:cs="Tahoma"/>
        </w:rPr>
      </w:pPr>
      <w:r w:rsidRPr="001F6F30">
        <w:rPr>
          <w:rFonts w:ascii="Tahoma" w:hAnsi="Tahoma" w:cs="Tahoma"/>
        </w:rPr>
        <w:t>W razie uchybienia powyższemu terminowi zapomoga może być wypłacona, na podstawie uchwały Okręgowej Rady Lekarskiej w Łodzi, jeśli przemawiają za tym szczególnie uzasadnione i udok</w:t>
      </w:r>
      <w:r w:rsidR="001F6F30" w:rsidRPr="001F6F30">
        <w:rPr>
          <w:rFonts w:ascii="Tahoma" w:hAnsi="Tahoma" w:cs="Tahoma"/>
        </w:rPr>
        <w:t>umentowane okoliczności.”</w:t>
      </w:r>
    </w:p>
    <w:p w:rsidR="001F6F30" w:rsidRPr="001F6F30" w:rsidRDefault="001F6F30" w:rsidP="001F6F30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>§ 5 ust. 4 otrzymuje brzmienie:</w:t>
      </w:r>
    </w:p>
    <w:p w:rsidR="001F6F30" w:rsidRPr="001F6F30" w:rsidRDefault="001F6F30" w:rsidP="001F6F30">
      <w:pPr>
        <w:rPr>
          <w:rFonts w:ascii="Tahoma" w:hAnsi="Tahoma" w:cs="Tahoma"/>
          <w:b/>
        </w:rPr>
      </w:pPr>
      <w:r w:rsidRPr="001F6F30">
        <w:rPr>
          <w:rFonts w:ascii="Tahoma" w:hAnsi="Tahoma" w:cs="Tahoma"/>
        </w:rPr>
        <w:tab/>
        <w:t>„</w:t>
      </w:r>
      <w:r w:rsidRPr="001F6F30">
        <w:rPr>
          <w:rFonts w:ascii="Tahoma" w:hAnsi="Tahoma" w:cs="Tahoma"/>
          <w:b/>
        </w:rPr>
        <w:t xml:space="preserve">4. </w:t>
      </w:r>
      <w:r w:rsidR="00807FC3">
        <w:rPr>
          <w:rFonts w:ascii="Tahoma" w:hAnsi="Tahoma" w:cs="Tahoma"/>
          <w:b/>
        </w:rPr>
        <w:t xml:space="preserve">Zapomoga celowa na pokrycie </w:t>
      </w:r>
      <w:r w:rsidRPr="001F6F30">
        <w:rPr>
          <w:rFonts w:ascii="Tahoma" w:hAnsi="Tahoma" w:cs="Tahoma"/>
          <w:b/>
        </w:rPr>
        <w:t xml:space="preserve">składek członkowskich. </w:t>
      </w:r>
    </w:p>
    <w:p w:rsidR="001F6F30" w:rsidRPr="001F6F30" w:rsidRDefault="001F6F30" w:rsidP="001F6F30">
      <w:pPr>
        <w:ind w:left="708"/>
        <w:rPr>
          <w:rFonts w:ascii="Tahoma" w:hAnsi="Tahoma" w:cs="Tahoma"/>
          <w:b/>
        </w:rPr>
      </w:pPr>
      <w:r w:rsidRPr="001F6F30">
        <w:rPr>
          <w:rFonts w:ascii="Tahoma" w:hAnsi="Tahoma" w:cs="Tahoma"/>
        </w:rPr>
        <w:t xml:space="preserve">Komisja Bytowa może wnioskować do </w:t>
      </w:r>
      <w:r w:rsidR="00807FC3">
        <w:rPr>
          <w:rFonts w:ascii="Tahoma" w:hAnsi="Tahoma" w:cs="Tahoma"/>
        </w:rPr>
        <w:t>Okręgowej Rady Lekarskiej w</w:t>
      </w:r>
      <w:r w:rsidRPr="001F6F30">
        <w:rPr>
          <w:rFonts w:ascii="Tahoma" w:hAnsi="Tahoma" w:cs="Tahoma"/>
        </w:rPr>
        <w:t xml:space="preserve"> Łodzi, </w:t>
      </w:r>
      <w:r>
        <w:rPr>
          <w:rFonts w:ascii="Tahoma" w:hAnsi="Tahoma" w:cs="Tahoma"/>
        </w:rPr>
        <w:t xml:space="preserve">o </w:t>
      </w:r>
      <w:r w:rsidR="00807FC3">
        <w:rPr>
          <w:rFonts w:ascii="Tahoma" w:hAnsi="Tahoma" w:cs="Tahoma"/>
        </w:rPr>
        <w:t xml:space="preserve">przyznanie zapomogi celowej na pokrycie składek </w:t>
      </w:r>
      <w:r w:rsidRPr="001F6F30">
        <w:rPr>
          <w:rFonts w:ascii="Tahoma" w:hAnsi="Tahoma" w:cs="Tahoma"/>
        </w:rPr>
        <w:t>cz</w:t>
      </w:r>
      <w:r>
        <w:rPr>
          <w:rFonts w:ascii="Tahoma" w:hAnsi="Tahoma" w:cs="Tahoma"/>
        </w:rPr>
        <w:t>łonkowskich należnych od członka</w:t>
      </w:r>
      <w:r w:rsidRPr="001F6F30">
        <w:rPr>
          <w:rFonts w:ascii="Tahoma" w:hAnsi="Tahoma" w:cs="Tahoma"/>
        </w:rPr>
        <w:t xml:space="preserve"> Okręgowej Izby Lekarskiej </w:t>
      </w:r>
      <w:r>
        <w:rPr>
          <w:rFonts w:ascii="Tahoma" w:hAnsi="Tahoma" w:cs="Tahoma"/>
        </w:rPr>
        <w:t>w Łodzi</w:t>
      </w:r>
      <w:r w:rsidR="00807FC3">
        <w:rPr>
          <w:rFonts w:ascii="Tahoma" w:hAnsi="Tahoma" w:cs="Tahoma"/>
        </w:rPr>
        <w:t xml:space="preserve"> za oznaczony okres. Zapomoga taka może zostać przyznana członkowi Okręgowej Izby Lekarskiej w Łodzi, </w:t>
      </w:r>
      <w:r>
        <w:rPr>
          <w:rFonts w:ascii="Tahoma" w:hAnsi="Tahoma" w:cs="Tahoma"/>
        </w:rPr>
        <w:t>którego</w:t>
      </w:r>
      <w:r w:rsidRPr="001F6F30">
        <w:rPr>
          <w:rFonts w:ascii="Tahoma" w:hAnsi="Tahoma" w:cs="Tahoma"/>
        </w:rPr>
        <w:t xml:space="preserve"> roczne dochody z zatrudnienia nie przekroczyły kwoty przeciętnego, miesięcznego wynagrodzenia w gospodarce w danym roku</w:t>
      </w:r>
      <w:r w:rsidR="00807FC3">
        <w:rPr>
          <w:rFonts w:ascii="Tahoma" w:hAnsi="Tahoma" w:cs="Tahoma"/>
        </w:rPr>
        <w:t>, co wnioskodawca zobowiązany jest odpowiednio udokumentować</w:t>
      </w:r>
      <w:r w:rsidRPr="001F6F30">
        <w:rPr>
          <w:rFonts w:ascii="Tahoma" w:hAnsi="Tahoma" w:cs="Tahoma"/>
        </w:rPr>
        <w:t>.</w:t>
      </w:r>
      <w:r w:rsidR="00807FC3">
        <w:rPr>
          <w:rFonts w:ascii="Tahoma" w:hAnsi="Tahoma" w:cs="Tahoma"/>
        </w:rPr>
        <w:t>”</w:t>
      </w:r>
    </w:p>
    <w:p w:rsidR="00307EA5" w:rsidRPr="001F6F30" w:rsidRDefault="00307EA5" w:rsidP="00307EA5">
      <w:pPr>
        <w:ind w:left="1080"/>
        <w:rPr>
          <w:rFonts w:ascii="Tahoma" w:hAnsi="Tahoma" w:cs="Tahoma"/>
        </w:rPr>
      </w:pPr>
    </w:p>
    <w:p w:rsidR="00C62D97" w:rsidRPr="001F6F30" w:rsidRDefault="00C62D97">
      <w:pPr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2</w:t>
      </w:r>
    </w:p>
    <w:p w:rsidR="00C62D97" w:rsidRPr="001F6F30" w:rsidRDefault="00C62D97" w:rsidP="00A011D0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>Uchwała wchodzi w życie z dniem podjęcia.</w:t>
      </w:r>
    </w:p>
    <w:p w:rsidR="00C62D97" w:rsidRDefault="00C62D97">
      <w:pPr>
        <w:rPr>
          <w:rFonts w:ascii="Tahoma" w:hAnsi="Tahoma" w:cs="Tahoma"/>
        </w:rPr>
      </w:pPr>
    </w:p>
    <w:p w:rsidR="00AE4A32" w:rsidRPr="00ED4058" w:rsidRDefault="00AE4A32" w:rsidP="00AE4A32">
      <w:pPr>
        <w:rPr>
          <w:rFonts w:ascii="Times New Roman" w:hAnsi="Times New Roman"/>
        </w:rPr>
      </w:pPr>
    </w:p>
    <w:p w:rsidR="00AE4A32" w:rsidRPr="00AE4A32" w:rsidRDefault="00AE4A32" w:rsidP="00AE4A32">
      <w:pPr>
        <w:ind w:firstLine="708"/>
        <w:rPr>
          <w:rFonts w:ascii="Tahoma" w:hAnsi="Tahoma" w:cs="Tahoma"/>
        </w:rPr>
      </w:pPr>
      <w:r w:rsidRPr="00ED4058">
        <w:rPr>
          <w:rFonts w:ascii="Times New Roman" w:eastAsia="Arial" w:hAnsi="Times New Roman"/>
        </w:rPr>
        <w:t xml:space="preserve">        </w:t>
      </w:r>
      <w:r>
        <w:rPr>
          <w:rFonts w:ascii="Times New Roman" w:eastAsia="Arial" w:hAnsi="Times New Roman"/>
        </w:rPr>
        <w:t xml:space="preserve"> </w:t>
      </w:r>
      <w:r w:rsidRPr="00AE4A32">
        <w:rPr>
          <w:rFonts w:ascii="Tahoma" w:hAnsi="Tahoma" w:cs="Tahoma"/>
        </w:rPr>
        <w:t>Sekretarz</w:t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  <w:t xml:space="preserve">                      </w:t>
      </w:r>
      <w:r>
        <w:rPr>
          <w:rFonts w:ascii="Tahoma" w:hAnsi="Tahoma" w:cs="Tahoma"/>
        </w:rPr>
        <w:t xml:space="preserve">   </w:t>
      </w:r>
      <w:r w:rsidRPr="00AE4A32">
        <w:rPr>
          <w:rFonts w:ascii="Tahoma" w:hAnsi="Tahoma" w:cs="Tahoma"/>
        </w:rPr>
        <w:t>Prezes</w:t>
      </w:r>
    </w:p>
    <w:p w:rsidR="00AE4A32" w:rsidRPr="00AE4A32" w:rsidRDefault="00AE4A32" w:rsidP="00AE4A32">
      <w:pPr>
        <w:rPr>
          <w:rFonts w:ascii="Tahoma" w:hAnsi="Tahoma" w:cs="Tahoma"/>
        </w:rPr>
      </w:pPr>
      <w:r w:rsidRPr="00AE4A32">
        <w:rPr>
          <w:rFonts w:ascii="Tahoma" w:hAnsi="Tahoma" w:cs="Tahoma"/>
          <w:noProof/>
        </w:rPr>
        <w:pict>
          <v:shape id="Obraz 7" o:spid="_x0000_s1031" type="#_x0000_t75" style="position:absolute;left:0;text-align:left;margin-left:383.85pt;margin-top:754.9pt;width:104.55pt;height:76.95pt;z-index:251664384;visibility:visible;mso-wrap-distance-left:9.05pt;mso-wrap-distance-right:9.05pt" filled="t">
            <v:imagedata r:id="rId9" o:title=""/>
          </v:shape>
        </w:pict>
      </w:r>
      <w:r w:rsidRPr="00AE4A32">
        <w:rPr>
          <w:rFonts w:ascii="Tahoma" w:hAnsi="Tahoma" w:cs="Tahoma"/>
        </w:rPr>
        <w:t>Okręgowej Rady Lekarskiej w Ło</w:t>
      </w:r>
      <w:r>
        <w:rPr>
          <w:rFonts w:ascii="Tahoma" w:hAnsi="Tahoma" w:cs="Tahoma"/>
        </w:rPr>
        <w:t>dzi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</w:t>
      </w:r>
      <w:r w:rsidRPr="00AE4A32">
        <w:rPr>
          <w:rFonts w:ascii="Tahoma" w:hAnsi="Tahoma" w:cs="Tahoma"/>
        </w:rPr>
        <w:t>Okręgowej Rady Lekarskiej w Łodzi</w:t>
      </w:r>
      <w:r w:rsidRPr="00AE4A32">
        <w:rPr>
          <w:rFonts w:ascii="Tahoma" w:hAnsi="Tahoma" w:cs="Tahoma"/>
          <w:noProof/>
        </w:rPr>
        <w:pict>
          <v:shape id="Obraz 3" o:spid="_x0000_s1027" type="#_x0000_t75" style="position:absolute;left:0;text-align:left;margin-left:97.25pt;margin-top:754.7pt;width:74.1pt;height:67.2pt;z-index:-251656192;visibility:visible;mso-wrap-distance-left:9.05pt;mso-wrap-distance-right:9.05pt;mso-position-horizontal-relative:text;mso-position-vertical-relative:text" filled="t">
            <v:imagedata r:id="rId10" o:title=""/>
          </v:shape>
        </w:pict>
      </w:r>
      <w:r w:rsidRPr="00AE4A32">
        <w:rPr>
          <w:rFonts w:ascii="Tahoma" w:hAnsi="Tahoma" w:cs="Tahoma"/>
          <w:noProof/>
        </w:rPr>
        <w:pict>
          <v:shape id="Obraz 4" o:spid="_x0000_s1028" type="#_x0000_t75" style="position:absolute;left:0;text-align:left;margin-left:97.25pt;margin-top:754.7pt;width:74.1pt;height:67.2pt;z-index:-251655168;visibility:visible;mso-wrap-distance-left:9.05pt;mso-wrap-distance-right:9.05pt;mso-position-horizontal-relative:text;mso-position-vertical-relative:text" filled="t">
            <v:imagedata r:id="rId10" o:title=""/>
          </v:shape>
        </w:pict>
      </w:r>
      <w:r w:rsidRPr="00AE4A32">
        <w:rPr>
          <w:rFonts w:ascii="Tahoma" w:hAnsi="Tahoma" w:cs="Tahoma"/>
          <w:noProof/>
        </w:rPr>
        <w:pict>
          <v:shape id="Obraz 6" o:spid="_x0000_s1030" type="#_x0000_t75" style="position:absolute;left:0;text-align:left;margin-left:97.25pt;margin-top:754.7pt;width:74.1pt;height:67.2pt;z-index:-251653120;visibility:visible;mso-wrap-distance-left:9.05pt;mso-wrap-distance-right:9.05pt;mso-position-horizontal-relative:text;mso-position-vertical-relative:text" filled="t">
            <v:imagedata r:id="rId10" o:title=""/>
          </v:shape>
        </w:pict>
      </w:r>
      <w:r w:rsidRPr="00AE4A32">
        <w:rPr>
          <w:rFonts w:ascii="Tahoma" w:hAnsi="Tahoma" w:cs="Tahoma"/>
        </w:rPr>
        <w:t xml:space="preserve"> </w:t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  <w:t xml:space="preserve">       </w:t>
      </w:r>
    </w:p>
    <w:p w:rsidR="00AE4A32" w:rsidRPr="00AE4A32" w:rsidRDefault="00AE4A32" w:rsidP="00AE4A32">
      <w:pPr>
        <w:rPr>
          <w:rFonts w:ascii="Tahoma" w:hAnsi="Tahoma" w:cs="Tahoma"/>
        </w:rPr>
      </w:pPr>
      <w:r w:rsidRPr="00AE4A32">
        <w:rPr>
          <w:rFonts w:ascii="Tahoma" w:hAnsi="Tahoma" w:cs="Tahoma"/>
          <w:noProof/>
        </w:rPr>
        <w:pict>
          <v:shape id="Obraz 5" o:spid="_x0000_s1029" type="#_x0000_t75" style="position:absolute;left:0;text-align:left;margin-left:383.85pt;margin-top:754.9pt;width:104.55pt;height:76.95pt;z-index:-251654144;visibility:visible;mso-wrap-distance-left:9.05pt;mso-wrap-distance-right:9.05pt" filled="t">
            <v:imagedata r:id="rId9" o:title=""/>
          </v:shape>
        </w:pict>
      </w:r>
      <w:r w:rsidRPr="00AE4A32">
        <w:rPr>
          <w:rFonts w:ascii="Tahoma" w:eastAsia="Arial" w:hAnsi="Tahoma" w:cs="Tahoma"/>
        </w:rPr>
        <w:t xml:space="preserve">         </w:t>
      </w:r>
      <w:r w:rsidRPr="00AE4A32">
        <w:rPr>
          <w:rFonts w:ascii="Tahoma" w:hAnsi="Tahoma" w:cs="Tahoma"/>
        </w:rPr>
        <w:t xml:space="preserve">lek. Mateusz Kowalczyk </w:t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 w:rsidRPr="00AE4A3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proofErr w:type="spellStart"/>
      <w:r w:rsidRPr="00AE4A32">
        <w:rPr>
          <w:rFonts w:ascii="Tahoma" w:hAnsi="Tahoma" w:cs="Tahoma"/>
        </w:rPr>
        <w:t>dr</w:t>
      </w:r>
      <w:proofErr w:type="spellEnd"/>
      <w:r w:rsidRPr="00AE4A32">
        <w:rPr>
          <w:rFonts w:ascii="Tahoma" w:hAnsi="Tahoma" w:cs="Tahoma"/>
        </w:rPr>
        <w:t xml:space="preserve"> n. med. Paweł Czekalski</w:t>
      </w:r>
    </w:p>
    <w:p w:rsidR="00AE4A32" w:rsidRDefault="00AE4A32" w:rsidP="00AE4A32">
      <w:pPr>
        <w:rPr>
          <w:rFonts w:ascii="Times New Roman" w:hAnsi="Times New Roman"/>
        </w:rPr>
      </w:pPr>
    </w:p>
    <w:p w:rsidR="00AE4A32" w:rsidRPr="001F6F30" w:rsidRDefault="00AE4A32">
      <w:pPr>
        <w:rPr>
          <w:rFonts w:ascii="Tahoma" w:hAnsi="Tahoma" w:cs="Tahoma"/>
        </w:rPr>
      </w:pPr>
    </w:p>
    <w:sectPr w:rsidR="00AE4A32" w:rsidRPr="001F6F30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6324F8"/>
    <w:multiLevelType w:val="hybridMultilevel"/>
    <w:tmpl w:val="F100156A"/>
    <w:lvl w:ilvl="0" w:tplc="779E85A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BF4898"/>
    <w:multiLevelType w:val="hybridMultilevel"/>
    <w:tmpl w:val="0E900F1E"/>
    <w:lvl w:ilvl="0" w:tplc="28A4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01D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AA09F1"/>
    <w:multiLevelType w:val="hybridMultilevel"/>
    <w:tmpl w:val="270A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7018"/>
    <w:multiLevelType w:val="hybridMultilevel"/>
    <w:tmpl w:val="DACE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97"/>
    <w:rsid w:val="000D2D3B"/>
    <w:rsid w:val="0010178A"/>
    <w:rsid w:val="001862C9"/>
    <w:rsid w:val="001F6F30"/>
    <w:rsid w:val="003009C1"/>
    <w:rsid w:val="00307EA5"/>
    <w:rsid w:val="003D5269"/>
    <w:rsid w:val="00402172"/>
    <w:rsid w:val="00427BA1"/>
    <w:rsid w:val="00556583"/>
    <w:rsid w:val="005730A0"/>
    <w:rsid w:val="006F141E"/>
    <w:rsid w:val="00713464"/>
    <w:rsid w:val="007C14C1"/>
    <w:rsid w:val="00807FC3"/>
    <w:rsid w:val="008270A2"/>
    <w:rsid w:val="00915E9F"/>
    <w:rsid w:val="009261AC"/>
    <w:rsid w:val="009C5F65"/>
    <w:rsid w:val="009D487F"/>
    <w:rsid w:val="00A011D0"/>
    <w:rsid w:val="00A87BB2"/>
    <w:rsid w:val="00A9729A"/>
    <w:rsid w:val="00AE4A32"/>
    <w:rsid w:val="00AF3E9B"/>
    <w:rsid w:val="00C62D97"/>
    <w:rsid w:val="00C67BFE"/>
    <w:rsid w:val="00C76DBF"/>
    <w:rsid w:val="00D97F12"/>
    <w:rsid w:val="00DC025D"/>
    <w:rsid w:val="00DF2CAF"/>
    <w:rsid w:val="00E26383"/>
    <w:rsid w:val="00E36E7A"/>
    <w:rsid w:val="00E51034"/>
    <w:rsid w:val="00EB358A"/>
    <w:rsid w:val="00EB3685"/>
    <w:rsid w:val="00EE532A"/>
    <w:rsid w:val="00F0283C"/>
    <w:rsid w:val="00F60BB8"/>
    <w:rsid w:val="00F62F21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lodz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C9D0-5E26-4769-9739-3E37BD5A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3560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magdalena</cp:lastModifiedBy>
  <cp:revision>4</cp:revision>
  <dcterms:created xsi:type="dcterms:W3CDTF">2019-01-04T12:47:00Z</dcterms:created>
  <dcterms:modified xsi:type="dcterms:W3CDTF">2019-01-09T11:23:00Z</dcterms:modified>
</cp:coreProperties>
</file>